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6"/>
        <w:gridCol w:w="1724"/>
        <w:gridCol w:w="873"/>
        <w:gridCol w:w="5035"/>
        <w:gridCol w:w="751"/>
      </w:tblGrid>
      <w:tr w14:paraId="44762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2" w:hRule="atLeast"/>
          <w:tblHeader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01B6F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C49A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评审项目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2ECA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分值</w:t>
            </w:r>
          </w:p>
        </w:tc>
        <w:tc>
          <w:tcPr>
            <w:tcW w:w="5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925B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详细评审标准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E694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 w14:paraId="54050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8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7016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ECF0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企业资质与合规（20分）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F372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5132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具备独立法人资格及有效招标代理资质（10分）；2. 完成政府采购网备案，依法纳税、缴纳社保（6分）；</w:t>
            </w:r>
          </w:p>
          <w:p w14:paraId="044B1B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3.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无失信被执行人记录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（4分）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2CCD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</w:p>
        </w:tc>
      </w:tr>
      <w:tr w14:paraId="6587D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6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0685A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D2DC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项目业绩（25分）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A994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F53C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近3年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招标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代理业绩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0-10个得8分；11-20个得15分；25个以上得25分。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3494B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</w:p>
        </w:tc>
      </w:tr>
      <w:tr w14:paraId="581F7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80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057E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项目团队配置（20分）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B7A4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3A04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Chars="0"/>
              <w:jc w:val="both"/>
              <w:textAlignment w:val="top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招标从业人员，每提供一个得5分，最高20分。</w:t>
            </w:r>
          </w:p>
          <w:p w14:paraId="1BB3DB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Chars="0"/>
              <w:jc w:val="both"/>
              <w:textAlignment w:val="top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以上提供身份证、招投标行业培训证书证明。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CC2F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</w:p>
        </w:tc>
      </w:tr>
      <w:tr w14:paraId="5F204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1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85C5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5A86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服务方案与管控（25分）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F37E8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7F0E9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全流程服务方案完整、合规、高效（10分）；</w:t>
            </w:r>
          </w:p>
          <w:p w14:paraId="7CA872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质量管控、档案管理、廉洁防控措施到位（8分）；3. 质疑投诉处理、应急方案完善（7分）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C0DA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</w:p>
        </w:tc>
      </w:tr>
      <w:tr w14:paraId="487E0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9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EEF9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ED05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服务报价（10分）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EE5C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B6E2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按国家收费标准合理下浮，满足文件要求，低价优先，基准价得满分，其余按比例折算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FDDD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</w:p>
        </w:tc>
      </w:tr>
      <w:tr w14:paraId="66678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343C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DAF4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加分项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4E89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5分</w:t>
            </w:r>
          </w:p>
        </w:tc>
        <w:tc>
          <w:tcPr>
            <w:tcW w:w="5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D6F6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hint="default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法律顾问、固定开标评标场地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，以上提供法律顾问证明及开标评标场地图片，缺一项扣2.5分，最高5分。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0226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</w:p>
        </w:tc>
      </w:tr>
      <w:tr w14:paraId="3B715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3" w:hRule="atLeast"/>
        </w:trPr>
        <w:tc>
          <w:tcPr>
            <w:tcW w:w="8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8F34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总分100分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CC06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1"/>
                <w:szCs w:val="21"/>
              </w:rPr>
            </w:pPr>
          </w:p>
        </w:tc>
      </w:tr>
    </w:tbl>
    <w:p w14:paraId="27154803">
      <w:pPr>
        <w:rPr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DCDFF">
    <w:pPr>
      <w:jc w:val="center"/>
      <w:rPr>
        <w:rFonts w:ascii="宋体" w:hAnsi="宋体" w:eastAsia="宋体" w:cs="宋体"/>
        <w:b/>
        <w:bCs/>
        <w:sz w:val="36"/>
        <w:szCs w:val="36"/>
      </w:rPr>
    </w:pPr>
    <w:r>
      <w:rPr>
        <w:rFonts w:ascii="宋体" w:hAnsi="宋体" w:eastAsia="宋体" w:cs="宋体"/>
        <w:b/>
        <w:bCs/>
        <w:sz w:val="36"/>
        <w:szCs w:val="36"/>
      </w:rPr>
      <w:t>医院招标代理机构遴选・综合评分法</w:t>
    </w:r>
  </w:p>
  <w:p w14:paraId="6BDAC7A6">
    <w:pPr>
      <w:jc w:val="center"/>
      <w:rPr>
        <w:rFonts w:ascii="宋体" w:hAnsi="宋体" w:eastAsia="宋体" w:cs="宋体"/>
        <w:b/>
        <w:bCs/>
        <w:sz w:val="36"/>
        <w:szCs w:val="36"/>
      </w:rPr>
    </w:pPr>
  </w:p>
  <w:p w14:paraId="3E553B6B">
    <w:pPr>
      <w:jc w:val="center"/>
      <w:rPr>
        <w:rFonts w:ascii="宋体" w:hAnsi="宋体" w:eastAsia="宋体" w:cs="宋体"/>
        <w:b/>
        <w:bCs/>
        <w:sz w:val="36"/>
        <w:szCs w:val="36"/>
      </w:rPr>
    </w:pPr>
  </w:p>
  <w:p w14:paraId="0FF38399">
    <w:pPr>
      <w:jc w:val="both"/>
      <w:rPr>
        <w:rFonts w:hint="eastAsia" w:ascii="宋体" w:hAnsi="宋体" w:eastAsia="宋体" w:cs="宋体"/>
        <w:b/>
        <w:bCs/>
        <w:sz w:val="21"/>
        <w:szCs w:val="21"/>
        <w:lang w:eastAsia="zh-CN"/>
      </w:rPr>
    </w:pPr>
    <w:r>
      <w:rPr>
        <w:rFonts w:hint="eastAsia" w:ascii="宋体" w:hAnsi="宋体" w:eastAsia="宋体" w:cs="宋体"/>
        <w:b/>
        <w:bCs/>
        <w:sz w:val="21"/>
        <w:szCs w:val="21"/>
        <w:lang w:eastAsia="zh-CN"/>
      </w:rPr>
      <w:t>公司名称：</w:t>
    </w:r>
  </w:p>
  <w:p w14:paraId="15739692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99B822"/>
    <w:multiLevelType w:val="singleLevel"/>
    <w:tmpl w:val="6D99B82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A5D0A"/>
    <w:rsid w:val="084713F6"/>
    <w:rsid w:val="0CEC71A9"/>
    <w:rsid w:val="12AA1481"/>
    <w:rsid w:val="4CAA5D0A"/>
    <w:rsid w:val="55860EDC"/>
    <w:rsid w:val="71B4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398</Characters>
  <Lines>0</Lines>
  <Paragraphs>0</Paragraphs>
  <TotalTime>10</TotalTime>
  <ScaleCrop>false</ScaleCrop>
  <LinksUpToDate>false</LinksUpToDate>
  <CharactersWithSpaces>411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2026-04-01T00:22:00Z</dcterms:created>
  <dc:creator>小李</dc:creator>
  <cp:lastModifiedBy>小李</cp:lastModifiedBy>
  <cp:lastPrinted>2026-04-01T00:25:00Z</cp:lastPrinted>
  <dcterms:modified xsi:type="dcterms:W3CDTF">2026-04-02T01:42:08Z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FBFFED3EEE4B4358B3F4C8DBE9942789_13</vt:lpwstr>
  </property>
  <property fmtid="{D5CDD505-2E9C-101B-9397-08002B2CF9AE}" pid="4" name="KSOTemplateDocerSaveRecord">
    <vt:lpwstr>eyJoZGlkIjoiZmJiZWZmZWQ2ZTNjMGJmZjZkNzk2ZGJjZTQ3ZTAxYjUiLCJ1c2VySWQiOiIyMDM2NTgwMTMifQ==</vt:lpwstr>
  </property>
</Properties>
</file>