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18C22">
      <w:pPr>
        <w:widowControl/>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kern w:val="0"/>
          <w:sz w:val="44"/>
          <w:szCs w:val="44"/>
          <w:lang w:bidi="ar"/>
        </w:rPr>
        <w:t>阳春市</w:t>
      </w:r>
      <w:r>
        <w:rPr>
          <w:rFonts w:hint="eastAsia" w:ascii="方正小标宋简体" w:hAnsi="方正小标宋简体" w:eastAsia="方正小标宋简体" w:cs="方正小标宋简体"/>
          <w:color w:val="auto"/>
          <w:kern w:val="0"/>
          <w:sz w:val="44"/>
          <w:szCs w:val="44"/>
          <w:lang w:eastAsia="zh-CN" w:bidi="ar"/>
        </w:rPr>
        <w:t>中医</w:t>
      </w:r>
      <w:r>
        <w:rPr>
          <w:rFonts w:hint="eastAsia" w:ascii="方正小标宋简体" w:hAnsi="方正小标宋简体" w:eastAsia="方正小标宋简体" w:cs="方正小标宋简体"/>
          <w:color w:val="auto"/>
          <w:kern w:val="0"/>
          <w:sz w:val="44"/>
          <w:szCs w:val="44"/>
          <w:lang w:bidi="ar"/>
        </w:rPr>
        <w:t>院</w:t>
      </w:r>
      <w:r>
        <w:rPr>
          <w:rFonts w:hint="eastAsia" w:ascii="方正小标宋简体" w:hAnsi="方正小标宋简体" w:eastAsia="方正小标宋简体" w:cs="方正小标宋简体"/>
          <w:color w:val="auto"/>
          <w:kern w:val="0"/>
          <w:sz w:val="44"/>
          <w:szCs w:val="44"/>
          <w:lang w:val="en-US" w:eastAsia="zh-CN" w:bidi="ar"/>
        </w:rPr>
        <w:t>审计服务采购</w:t>
      </w:r>
      <w:r>
        <w:rPr>
          <w:rFonts w:hint="eastAsia" w:ascii="方正小标宋简体" w:hAnsi="方正小标宋简体" w:eastAsia="方正小标宋简体" w:cs="方正小标宋简体"/>
          <w:color w:val="auto"/>
          <w:kern w:val="0"/>
          <w:sz w:val="44"/>
          <w:szCs w:val="44"/>
          <w:lang w:bidi="ar"/>
        </w:rPr>
        <w:t>项</w:t>
      </w:r>
      <w:r>
        <w:rPr>
          <w:rFonts w:hint="eastAsia" w:ascii="方正小标宋简体" w:hAnsi="方正小标宋简体" w:eastAsia="方正小标宋简体" w:cs="方正小标宋简体"/>
          <w:color w:val="auto"/>
          <w:kern w:val="0"/>
          <w:sz w:val="44"/>
          <w:szCs w:val="44"/>
          <w:lang w:val="en-US" w:eastAsia="zh-CN" w:bidi="ar"/>
        </w:rPr>
        <w:t>目</w:t>
      </w:r>
    </w:p>
    <w:p w14:paraId="5607BC2E">
      <w:pPr>
        <w:widowControl/>
        <w:jc w:val="center"/>
        <w:rPr>
          <w:rFonts w:hint="eastAsia" w:ascii="方正小标宋简体" w:hAnsi="方正小标宋简体" w:eastAsia="方正小标宋简体" w:cs="方正小标宋简体"/>
          <w:color w:val="auto"/>
          <w:kern w:val="0"/>
          <w:sz w:val="44"/>
          <w:szCs w:val="44"/>
          <w:lang w:bidi="ar"/>
        </w:rPr>
      </w:pPr>
      <w:r>
        <w:rPr>
          <w:rFonts w:hint="eastAsia" w:ascii="方正小标宋简体" w:hAnsi="方正小标宋简体" w:eastAsia="方正小标宋简体" w:cs="方正小标宋简体"/>
          <w:color w:val="auto"/>
          <w:kern w:val="0"/>
          <w:sz w:val="44"/>
          <w:szCs w:val="44"/>
          <w:lang w:bidi="ar"/>
        </w:rPr>
        <w:t>需求书</w:t>
      </w:r>
    </w:p>
    <w:p w14:paraId="445F49BB">
      <w:pPr>
        <w:widowControl/>
        <w:jc w:val="center"/>
        <w:rPr>
          <w:rFonts w:hint="eastAsia" w:ascii="方正小标宋简体" w:hAnsi="方正小标宋简体" w:eastAsia="方正小标宋简体" w:cs="方正小标宋简体"/>
          <w:color w:val="auto"/>
          <w:kern w:val="0"/>
          <w:sz w:val="44"/>
          <w:szCs w:val="44"/>
          <w:lang w:bidi="ar"/>
        </w:rPr>
      </w:pPr>
    </w:p>
    <w:p w14:paraId="78F16EAF">
      <w:pPr>
        <w:widowControl/>
        <w:jc w:val="center"/>
        <w:rPr>
          <w:rFonts w:hint="eastAsia" w:ascii="方正小标宋简体" w:hAnsi="方正小标宋简体" w:eastAsia="方正小标宋简体" w:cs="方正小标宋简体"/>
          <w:color w:val="auto"/>
          <w:kern w:val="0"/>
          <w:sz w:val="44"/>
          <w:szCs w:val="44"/>
          <w:lang w:val="en-US" w:eastAsia="zh-CN" w:bidi="ar"/>
        </w:rPr>
      </w:pPr>
      <w:r>
        <w:rPr>
          <w:rFonts w:hint="eastAsia" w:ascii="方正小标宋简体" w:hAnsi="方正小标宋简体" w:eastAsia="方正小标宋简体" w:cs="方正小标宋简体"/>
          <w:color w:val="auto"/>
          <w:kern w:val="0"/>
          <w:sz w:val="44"/>
          <w:szCs w:val="44"/>
          <w:lang w:val="en-US" w:eastAsia="zh-CN" w:bidi="ar"/>
        </w:rPr>
        <w:t>A项目概况</w:t>
      </w:r>
    </w:p>
    <w:p w14:paraId="271831D6">
      <w:pPr>
        <w:widowControl/>
        <w:jc w:val="center"/>
        <w:rPr>
          <w:rFonts w:hint="default" w:ascii="方正小标宋简体" w:hAnsi="方正小标宋简体" w:eastAsia="方正小标宋简体" w:cs="方正小标宋简体"/>
          <w:color w:val="auto"/>
          <w:kern w:val="0"/>
          <w:sz w:val="44"/>
          <w:szCs w:val="44"/>
          <w:lang w:val="en-US" w:eastAsia="zh-CN" w:bidi="ar"/>
        </w:rPr>
      </w:pPr>
    </w:p>
    <w:p w14:paraId="43FC3490">
      <w:pPr>
        <w:widowControl/>
        <w:spacing w:line="360" w:lineRule="auto"/>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bidi="ar"/>
        </w:rPr>
        <w:t>1</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项目名称：阳春市</w:t>
      </w:r>
      <w:r>
        <w:rPr>
          <w:rFonts w:hint="eastAsia" w:ascii="仿宋_GB2312" w:hAnsi="仿宋_GB2312" w:eastAsia="仿宋_GB2312" w:cs="仿宋_GB2312"/>
          <w:color w:val="auto"/>
          <w:kern w:val="0"/>
          <w:sz w:val="32"/>
          <w:szCs w:val="32"/>
          <w:lang w:eastAsia="zh-CN" w:bidi="ar"/>
        </w:rPr>
        <w:t>中医</w:t>
      </w:r>
      <w:r>
        <w:rPr>
          <w:rFonts w:hint="eastAsia" w:ascii="仿宋_GB2312" w:hAnsi="仿宋_GB2312" w:eastAsia="仿宋_GB2312" w:cs="仿宋_GB2312"/>
          <w:color w:val="auto"/>
          <w:kern w:val="0"/>
          <w:sz w:val="32"/>
          <w:szCs w:val="32"/>
          <w:lang w:bidi="ar"/>
        </w:rPr>
        <w:t>院</w:t>
      </w:r>
      <w:r>
        <w:rPr>
          <w:rFonts w:hint="eastAsia" w:ascii="仿宋_GB2312" w:hAnsi="仿宋_GB2312" w:eastAsia="仿宋_GB2312" w:cs="仿宋_GB2312"/>
          <w:color w:val="auto"/>
          <w:kern w:val="0"/>
          <w:sz w:val="32"/>
          <w:szCs w:val="32"/>
          <w:lang w:val="en-US" w:eastAsia="zh-CN" w:bidi="ar"/>
        </w:rPr>
        <w:t>审计服务采购</w:t>
      </w:r>
      <w:r>
        <w:rPr>
          <w:rFonts w:hint="eastAsia" w:ascii="仿宋_GB2312" w:hAnsi="仿宋_GB2312" w:eastAsia="仿宋_GB2312" w:cs="仿宋_GB2312"/>
          <w:color w:val="auto"/>
          <w:kern w:val="0"/>
          <w:sz w:val="32"/>
          <w:szCs w:val="32"/>
          <w:lang w:bidi="ar"/>
        </w:rPr>
        <w:t>项</w:t>
      </w:r>
      <w:r>
        <w:rPr>
          <w:rFonts w:hint="eastAsia" w:ascii="仿宋_GB2312" w:hAnsi="仿宋_GB2312" w:eastAsia="仿宋_GB2312" w:cs="仿宋_GB2312"/>
          <w:color w:val="auto"/>
          <w:kern w:val="0"/>
          <w:sz w:val="32"/>
          <w:szCs w:val="32"/>
          <w:lang w:val="en-US" w:eastAsia="zh-CN" w:bidi="ar"/>
        </w:rPr>
        <w:t>目</w:t>
      </w:r>
    </w:p>
    <w:p w14:paraId="6F083C7E">
      <w:pPr>
        <w:widowControl/>
        <w:spacing w:line="360" w:lineRule="auto"/>
        <w:ind w:firstLine="640"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bidi="ar"/>
        </w:rPr>
        <w:t>2</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服务地点：阳春市</w:t>
      </w:r>
      <w:r>
        <w:rPr>
          <w:rFonts w:hint="eastAsia" w:ascii="仿宋_GB2312" w:hAnsi="仿宋_GB2312" w:eastAsia="仿宋_GB2312" w:cs="仿宋_GB2312"/>
          <w:color w:val="auto"/>
          <w:kern w:val="0"/>
          <w:sz w:val="32"/>
          <w:szCs w:val="32"/>
          <w:lang w:eastAsia="zh-CN" w:bidi="ar"/>
        </w:rPr>
        <w:t>中医院</w:t>
      </w:r>
    </w:p>
    <w:p w14:paraId="00F754E9">
      <w:pPr>
        <w:widowControl/>
        <w:spacing w:line="360" w:lineRule="auto"/>
        <w:ind w:firstLine="640" w:firstLineChars="200"/>
        <w:jc w:val="left"/>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bidi="ar"/>
        </w:rPr>
        <w:t>3</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项目预算：28万元</w:t>
      </w:r>
      <w:bookmarkStart w:id="0" w:name="_GoBack"/>
      <w:bookmarkEnd w:id="0"/>
    </w:p>
    <w:p w14:paraId="0681CC15">
      <w:pPr>
        <w:widowControl/>
        <w:spacing w:line="360" w:lineRule="auto"/>
        <w:ind w:firstLine="640" w:firstLineChars="200"/>
        <w:jc w:val="left"/>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4、审计年限：2017-2023年</w:t>
      </w:r>
    </w:p>
    <w:p w14:paraId="6ECFA3A0">
      <w:pPr>
        <w:widowControl/>
        <w:spacing w:line="360" w:lineRule="auto"/>
        <w:ind w:firstLine="640" w:firstLineChars="200"/>
        <w:jc w:val="left"/>
        <w:rPr>
          <w:rFonts w:hint="default" w:ascii="仿宋_GB2312" w:hAnsi="仿宋_GB2312" w:eastAsia="仿宋_GB2312" w:cs="仿宋_GB2312"/>
          <w:color w:val="auto"/>
          <w:kern w:val="0"/>
          <w:sz w:val="32"/>
          <w:szCs w:val="32"/>
          <w:lang w:val="en-US" w:eastAsia="zh-CN" w:bidi="ar"/>
        </w:rPr>
      </w:pPr>
    </w:p>
    <w:p w14:paraId="33059421">
      <w:pPr>
        <w:widowControl/>
        <w:ind w:firstLine="562" w:firstLineChars="200"/>
        <w:jc w:val="left"/>
        <w:rPr>
          <w:rFonts w:hint="eastAsia" w:ascii="仿宋" w:hAnsi="仿宋" w:eastAsia="仿宋" w:cs="仿宋"/>
          <w:b/>
          <w:bCs/>
          <w:color w:val="auto"/>
          <w:kern w:val="0"/>
          <w:sz w:val="28"/>
          <w:szCs w:val="28"/>
          <w:lang w:val="en-US" w:eastAsia="zh-CN" w:bidi="ar"/>
        </w:rPr>
      </w:pPr>
      <w:r>
        <w:rPr>
          <w:rFonts w:hint="eastAsia" w:ascii="仿宋" w:hAnsi="仿宋" w:eastAsia="仿宋" w:cs="仿宋"/>
          <w:b/>
          <w:bCs/>
          <w:color w:val="auto"/>
          <w:kern w:val="0"/>
          <w:sz w:val="28"/>
          <w:szCs w:val="28"/>
          <w:lang w:val="en-US" w:eastAsia="zh-CN" w:bidi="ar"/>
        </w:rPr>
        <w:t>项目详情请与我院财务部主任曾凡航联系，电话：13380868836</w:t>
      </w:r>
    </w:p>
    <w:p w14:paraId="3E3D1D4B">
      <w:pPr>
        <w:rPr>
          <w:rFonts w:hint="eastAsia" w:ascii="宋体" w:hAnsi="宋体" w:cs="宋体"/>
          <w:color w:val="auto"/>
          <w:sz w:val="28"/>
          <w:szCs w:val="28"/>
        </w:rPr>
      </w:pPr>
    </w:p>
    <w:p w14:paraId="0A39EDED">
      <w:pPr>
        <w:rPr>
          <w:rFonts w:hint="eastAsia" w:ascii="宋体" w:hAnsi="宋体" w:cs="宋体"/>
          <w:color w:val="auto"/>
          <w:sz w:val="28"/>
          <w:szCs w:val="28"/>
        </w:rPr>
      </w:pPr>
    </w:p>
    <w:p w14:paraId="4018A599">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B供应商资格要求</w:t>
      </w:r>
    </w:p>
    <w:p w14:paraId="2DA43E6A">
      <w:pPr>
        <w:jc w:val="center"/>
        <w:rPr>
          <w:rFonts w:hint="eastAsia" w:ascii="仿宋" w:hAnsi="仿宋" w:eastAsia="仿宋" w:cs="仿宋"/>
          <w:b w:val="0"/>
          <w:bCs w:val="0"/>
          <w:sz w:val="32"/>
          <w:szCs w:val="32"/>
          <w:lang w:val="en-US" w:eastAsia="zh-CN"/>
        </w:rPr>
      </w:pPr>
    </w:p>
    <w:p w14:paraId="5A103C10">
      <w:pPr>
        <w:rPr>
          <w:rFonts w:hint="eastAsia" w:ascii="仿宋" w:hAnsi="仿宋" w:eastAsia="仿宋" w:cs="仿宋"/>
          <w:b w:val="0"/>
          <w:bCs w:val="0"/>
          <w:sz w:val="32"/>
          <w:szCs w:val="32"/>
        </w:rPr>
      </w:pPr>
      <w:r>
        <w:rPr>
          <w:rFonts w:hint="eastAsia" w:ascii="仿宋" w:hAnsi="仿宋" w:eastAsia="仿宋" w:cs="仿宋"/>
          <w:b w:val="0"/>
          <w:bCs w:val="0"/>
          <w:sz w:val="32"/>
          <w:szCs w:val="32"/>
        </w:rPr>
        <w:t>1、符合《中华人民共和国政府采购法》第二十二条规定的投标人资格。</w:t>
      </w:r>
    </w:p>
    <w:p w14:paraId="0AEBED18">
      <w:pPr>
        <w:rPr>
          <w:rFonts w:hint="eastAsia" w:ascii="仿宋" w:hAnsi="仿宋" w:eastAsia="仿宋" w:cs="仿宋"/>
          <w:b w:val="0"/>
          <w:bCs w:val="0"/>
          <w:sz w:val="32"/>
          <w:szCs w:val="32"/>
        </w:rPr>
      </w:pPr>
      <w:r>
        <w:rPr>
          <w:rFonts w:hint="eastAsia" w:ascii="仿宋" w:hAnsi="仿宋" w:eastAsia="仿宋" w:cs="仿宋"/>
          <w:b w:val="0"/>
          <w:bCs w:val="0"/>
          <w:sz w:val="32"/>
          <w:szCs w:val="32"/>
        </w:rPr>
        <w:t>2、具有相应的</w:t>
      </w:r>
      <w:r>
        <w:rPr>
          <w:rFonts w:hint="eastAsia" w:ascii="仿宋" w:hAnsi="仿宋" w:eastAsia="仿宋" w:cs="仿宋"/>
          <w:b w:val="0"/>
          <w:bCs w:val="0"/>
          <w:sz w:val="32"/>
          <w:szCs w:val="32"/>
          <w:lang w:val="en-US" w:eastAsia="zh-CN"/>
        </w:rPr>
        <w:t>财务审计服务</w:t>
      </w:r>
      <w:r>
        <w:rPr>
          <w:rFonts w:hint="eastAsia" w:ascii="仿宋" w:hAnsi="仿宋" w:eastAsia="仿宋" w:cs="仿宋"/>
          <w:b w:val="0"/>
          <w:bCs w:val="0"/>
          <w:sz w:val="32"/>
          <w:szCs w:val="32"/>
        </w:rPr>
        <w:t>资质。</w:t>
      </w:r>
    </w:p>
    <w:p w14:paraId="2F4ACA53">
      <w:pPr>
        <w:rPr>
          <w:rFonts w:hint="eastAsia" w:ascii="仿宋" w:hAnsi="仿宋" w:eastAsia="仿宋" w:cs="仿宋"/>
          <w:b w:val="0"/>
          <w:bCs w:val="0"/>
          <w:sz w:val="32"/>
          <w:szCs w:val="32"/>
        </w:rPr>
      </w:pPr>
      <w:r>
        <w:rPr>
          <w:rFonts w:hint="eastAsia" w:ascii="仿宋" w:hAnsi="仿宋" w:eastAsia="仿宋" w:cs="仿宋"/>
          <w:b w:val="0"/>
          <w:bCs w:val="0"/>
          <w:sz w:val="32"/>
          <w:szCs w:val="32"/>
        </w:rPr>
        <w:t>3、一年内没有不良工作记录。</w:t>
      </w:r>
    </w:p>
    <w:p w14:paraId="2F7803FD">
      <w:pPr>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4、必须是广东省政府采购智慧云平台的供应商。</w:t>
      </w:r>
    </w:p>
    <w:p w14:paraId="32931393">
      <w:pPr>
        <w:rPr>
          <w:b/>
          <w:bCs/>
          <w:color w:val="auto"/>
        </w:rPr>
      </w:pPr>
    </w:p>
    <w:p w14:paraId="2EFFA9A2">
      <w:pPr>
        <w:rPr>
          <w:b/>
          <w:bCs/>
          <w:color w:val="auto"/>
        </w:rPr>
      </w:pPr>
    </w:p>
    <w:p w14:paraId="06A7D689">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C报价文件模板</w:t>
      </w:r>
    </w:p>
    <w:p w14:paraId="1DD3EC58">
      <w:pPr>
        <w:jc w:val="center"/>
        <w:rPr>
          <w:rFonts w:hint="eastAsia" w:ascii="仿宋" w:hAnsi="仿宋" w:eastAsia="仿宋" w:cs="仿宋"/>
          <w:b/>
          <w:bCs/>
          <w:sz w:val="32"/>
          <w:szCs w:val="32"/>
          <w:lang w:val="en-US" w:eastAsia="zh-CN"/>
        </w:rPr>
      </w:pPr>
    </w:p>
    <w:p w14:paraId="1A28BB43">
      <w:pPr>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报价函及服务方案；</w:t>
      </w:r>
    </w:p>
    <w:p w14:paraId="1C00C82D">
      <w:pPr>
        <w:numPr>
          <w:ilvl w:val="0"/>
          <w:numId w:val="1"/>
        </w:numPr>
        <w:rPr>
          <w:rFonts w:hint="default" w:ascii="仿宋" w:hAnsi="仿宋" w:eastAsia="仿宋" w:cs="仿宋"/>
          <w:sz w:val="32"/>
          <w:szCs w:val="32"/>
          <w:lang w:val="en-US" w:eastAsia="zh-CN"/>
        </w:rPr>
      </w:pPr>
      <w:r>
        <w:rPr>
          <w:rFonts w:hint="eastAsia" w:ascii="仿宋" w:hAnsi="仿宋" w:eastAsia="仿宋" w:cs="仿宋"/>
          <w:sz w:val="32"/>
          <w:szCs w:val="32"/>
        </w:rPr>
        <w:t>营业执照</w:t>
      </w:r>
      <w:r>
        <w:rPr>
          <w:rFonts w:hint="eastAsia" w:ascii="仿宋" w:hAnsi="仿宋" w:eastAsia="仿宋" w:cs="仿宋"/>
          <w:sz w:val="32"/>
          <w:szCs w:val="32"/>
          <w:lang w:val="en-US" w:eastAsia="zh-CN"/>
        </w:rPr>
        <w:t>等资质</w:t>
      </w:r>
      <w:r>
        <w:rPr>
          <w:rFonts w:hint="eastAsia" w:ascii="仿宋" w:hAnsi="仿宋" w:eastAsia="仿宋" w:cs="仿宋"/>
          <w:sz w:val="32"/>
          <w:szCs w:val="32"/>
        </w:rPr>
        <w:t>复印件</w:t>
      </w:r>
      <w:r>
        <w:rPr>
          <w:rFonts w:hint="eastAsia" w:ascii="仿宋" w:hAnsi="仿宋" w:eastAsia="仿宋" w:cs="仿宋"/>
          <w:sz w:val="32"/>
          <w:szCs w:val="32"/>
          <w:lang w:val="en-US" w:eastAsia="zh-CN"/>
        </w:rPr>
        <w:t>；</w:t>
      </w:r>
    </w:p>
    <w:p w14:paraId="3F7203E5">
      <w:pPr>
        <w:numPr>
          <w:ilvl w:val="0"/>
          <w:numId w:val="1"/>
        </w:numPr>
        <w:ind w:left="0" w:leftChars="0" w:firstLine="0" w:firstLineChars="0"/>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广东省政府采购智慧云平台供应商截图或广东省政府采购智慧云平台采购合同复印件。</w:t>
      </w:r>
    </w:p>
    <w:sectPr>
      <w:pgSz w:w="11910" w:h="16840"/>
      <w:pgMar w:top="1400" w:right="1360" w:bottom="278" w:left="1320" w:header="720" w:footer="72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42A8B4"/>
    <w:multiLevelType w:val="singleLevel"/>
    <w:tmpl w:val="F142A8B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NjExZWYxYTQ4ZTVkMjM5YjYzNzg2ZDNmZTkxNDMifQ=="/>
    <w:docVar w:name="KSO_WPS_MARK_KEY" w:val="b7572257-7871-4ba4-88e1-3aa60781c03c"/>
  </w:docVars>
  <w:rsids>
    <w:rsidRoot w:val="0E855DE8"/>
    <w:rsid w:val="02FA4F99"/>
    <w:rsid w:val="0E855DE8"/>
    <w:rsid w:val="12482580"/>
    <w:rsid w:val="15BC47AA"/>
    <w:rsid w:val="2C7D37B3"/>
    <w:rsid w:val="36B96E85"/>
    <w:rsid w:val="3B5A4A8D"/>
    <w:rsid w:val="3FF7269F"/>
    <w:rsid w:val="404807DE"/>
    <w:rsid w:val="408A6B15"/>
    <w:rsid w:val="41A35612"/>
    <w:rsid w:val="45B93805"/>
    <w:rsid w:val="4A317863"/>
    <w:rsid w:val="4C525C26"/>
    <w:rsid w:val="584774B4"/>
    <w:rsid w:val="614222FA"/>
    <w:rsid w:val="641F26EC"/>
    <w:rsid w:val="72DF78CA"/>
    <w:rsid w:val="76737B0B"/>
    <w:rsid w:val="7A5A2944"/>
    <w:rsid w:val="7C554164"/>
    <w:rsid w:val="7FC974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Style w:val="2"/>
      <w:tblCellMar>
        <w:top w:w="0" w:type="dxa"/>
        <w:left w:w="108" w:type="dxa"/>
        <w:bottom w:w="0" w:type="dxa"/>
        <w:right w:w="108" w:type="dxa"/>
      </w:tblCellMar>
    </w:tblPr>
  </w:style>
  <w:style w:type="table" w:styleId="3">
    <w:name w:val="Table Grid"/>
    <w:basedOn w:val="2"/>
    <w:qFormat/>
    <w:uiPriority w:val="0"/>
    <w:pPr>
      <w:widowControl w:val="0"/>
      <w:jc w:val="both"/>
    </w:pPr>
    <w:tblPr>
      <w:tblStyle w:val="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255</Words>
  <Characters>274</Characters>
  <Lines>0</Lines>
  <Paragraphs>0</Paragraphs>
  <TotalTime>11</TotalTime>
  <ScaleCrop>false</ScaleCrop>
  <LinksUpToDate>false</LinksUpToDate>
  <CharactersWithSpaces>274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2023-03-03T02:28:00Z</dcterms:created>
  <dc:creator>Administrator</dc:creator>
  <cp:lastModifiedBy>WL</cp:lastModifiedBy>
  <dcterms:modified xsi:type="dcterms:W3CDTF">2024-09-12T09:06:39Z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E55642BD495A4648B26B44A2494141CD_13</vt:lpwstr>
  </property>
</Properties>
</file>